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37" w:rsidRPr="006C2C7C" w:rsidRDefault="004B0D37" w:rsidP="004B0D37">
      <w:pPr>
        <w:spacing w:after="0"/>
        <w:ind w:left="708"/>
        <w:jc w:val="center"/>
        <w:rPr>
          <w:rFonts w:ascii="Times New Roman" w:hAnsi="Times New Roman" w:cs="Times New Roman"/>
          <w:lang w:val="en-US"/>
        </w:rPr>
      </w:pPr>
      <w:r w:rsidRPr="006C2C7C">
        <w:rPr>
          <w:rFonts w:ascii="Times New Roman" w:hAnsi="Times New Roman" w:cs="Times New Roman"/>
          <w:noProof/>
        </w:rPr>
        <w:drawing>
          <wp:inline distT="0" distB="0" distL="0" distR="0">
            <wp:extent cx="904875" cy="838200"/>
            <wp:effectExtent l="19050" t="0" r="9525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37" w:rsidRPr="006C2C7C" w:rsidRDefault="004B0D37" w:rsidP="004B0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7C">
        <w:rPr>
          <w:rFonts w:ascii="Times New Roman" w:hAnsi="Times New Roman" w:cs="Times New Roman"/>
          <w:b/>
          <w:sz w:val="28"/>
          <w:szCs w:val="28"/>
        </w:rPr>
        <w:t xml:space="preserve">     АДМИНИСТРАЦИЯ</w:t>
      </w:r>
    </w:p>
    <w:p w:rsidR="004B0D37" w:rsidRPr="006C2C7C" w:rsidRDefault="004B0D37" w:rsidP="004B0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7C">
        <w:rPr>
          <w:rFonts w:ascii="Times New Roman" w:hAnsi="Times New Roman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4B0D37" w:rsidRPr="006C2C7C" w:rsidRDefault="004B0D37" w:rsidP="004B0D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7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B0D37" w:rsidRPr="006C2C7C" w:rsidRDefault="004B0D37" w:rsidP="004B0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C2C7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C2C7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B0D37" w:rsidRPr="006C2C7C" w:rsidRDefault="004B0D37" w:rsidP="004B0D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0D37" w:rsidRPr="006C2C7C" w:rsidRDefault="004B0D37" w:rsidP="004B0D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565A1">
        <w:rPr>
          <w:rFonts w:ascii="Times New Roman" w:hAnsi="Times New Roman" w:cs="Times New Roman"/>
          <w:sz w:val="20"/>
          <w:szCs w:val="20"/>
          <w:u w:val="single"/>
        </w:rPr>
        <w:t>04.06.2018</w:t>
      </w:r>
      <w:r w:rsidRPr="006C2C7C">
        <w:rPr>
          <w:rFonts w:ascii="Times New Roman" w:hAnsi="Times New Roman" w:cs="Times New Roman"/>
          <w:sz w:val="20"/>
          <w:szCs w:val="20"/>
        </w:rPr>
        <w:t xml:space="preserve"> №  </w:t>
      </w:r>
      <w:r w:rsidR="000565A1">
        <w:rPr>
          <w:rFonts w:ascii="Times New Roman" w:hAnsi="Times New Roman" w:cs="Times New Roman"/>
          <w:sz w:val="20"/>
          <w:szCs w:val="20"/>
        </w:rPr>
        <w:t>189</w:t>
      </w:r>
    </w:p>
    <w:p w:rsidR="004B0D37" w:rsidRPr="006C2C7C" w:rsidRDefault="004B0D37" w:rsidP="004B0D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с. Александров Гай</w:t>
      </w:r>
    </w:p>
    <w:p w:rsidR="004B0D37" w:rsidRPr="006C2C7C" w:rsidRDefault="004B0D37" w:rsidP="004B0D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0D37" w:rsidRPr="006C2C7C" w:rsidRDefault="004B0D37" w:rsidP="004B0D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0D37" w:rsidRPr="009D2379" w:rsidRDefault="004B0D37" w:rsidP="004B0D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№456 от 01.12.2016 года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D7814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О</w:t>
        </w:r>
        <w:proofErr w:type="gramEnd"/>
        <w:r w:rsidRPr="00FD7814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б утверждении реестра </w:t>
        </w:r>
      </w:hyperlink>
      <w:r w:rsidRPr="009D2379">
        <w:rPr>
          <w:rFonts w:ascii="Times New Roman" w:hAnsi="Times New Roman" w:cs="Times New Roman"/>
          <w:b/>
          <w:sz w:val="24"/>
          <w:szCs w:val="24"/>
        </w:rPr>
        <w:t xml:space="preserve">муниципальных маршрутов регулярных перевозок пассажиров автомобильным транспортом общего пользования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379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4B0D37" w:rsidRPr="00817332" w:rsidRDefault="004B0D37" w:rsidP="004B0D37">
      <w:pPr>
        <w:spacing w:after="0"/>
        <w:rPr>
          <w:rFonts w:ascii="Times New Roman" w:hAnsi="Times New Roman" w:cs="Times New Roman"/>
          <w:b/>
        </w:rPr>
      </w:pPr>
    </w:p>
    <w:p w:rsidR="004B0D37" w:rsidRPr="00CB4F8A" w:rsidRDefault="004B0D37" w:rsidP="004B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</w:rPr>
        <w:t xml:space="preserve"> </w:t>
      </w:r>
      <w:proofErr w:type="gramStart"/>
      <w:r w:rsidRPr="0081733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817332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B4F8A">
        <w:rPr>
          <w:rFonts w:ascii="Times New Roman" w:hAnsi="Times New Roman" w:cs="Times New Roman"/>
          <w:sz w:val="24"/>
          <w:szCs w:val="24"/>
        </w:rPr>
        <w:t xml:space="preserve"> от 06.10.2003 года N 131-ФЗ "Об общих принципах организации местного самоуправления в Российской Федерации,  </w:t>
      </w:r>
      <w:hyperlink r:id="rId7" w:history="1">
        <w:r w:rsidRPr="00817332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B4F8A">
        <w:rPr>
          <w:rFonts w:ascii="Times New Roman" w:hAnsi="Times New Roman" w:cs="Times New Roman"/>
          <w:sz w:val="24"/>
          <w:szCs w:val="24"/>
        </w:rPr>
        <w:t xml:space="preserve"> 13.07.2015 г.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</w:t>
      </w:r>
      <w:r w:rsidRPr="002E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ст.20</w:t>
      </w:r>
      <w:r w:rsidRPr="00CB4F8A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F8A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</w:t>
      </w:r>
      <w:proofErr w:type="gramEnd"/>
      <w:r w:rsidRPr="00CB4F8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F8A">
        <w:rPr>
          <w:rFonts w:ascii="Times New Roman" w:hAnsi="Times New Roman" w:cs="Times New Roman"/>
          <w:sz w:val="24"/>
          <w:szCs w:val="24"/>
        </w:rPr>
        <w:t>муниципального района:</w:t>
      </w:r>
    </w:p>
    <w:p w:rsidR="004B0D37" w:rsidRPr="00461142" w:rsidRDefault="004B0D37" w:rsidP="004B0D37">
      <w:pPr>
        <w:spacing w:after="0"/>
        <w:ind w:firstLine="708"/>
        <w:jc w:val="both"/>
        <w:rPr>
          <w:sz w:val="28"/>
          <w:szCs w:val="28"/>
        </w:rPr>
      </w:pPr>
    </w:p>
    <w:p w:rsidR="004B0D37" w:rsidRPr="006C2C7C" w:rsidRDefault="004B0D37" w:rsidP="004B0D37">
      <w:pPr>
        <w:spacing w:after="0"/>
        <w:jc w:val="both"/>
        <w:rPr>
          <w:rFonts w:ascii="Times New Roman" w:hAnsi="Times New Roman" w:cs="Times New Roman"/>
        </w:rPr>
      </w:pPr>
    </w:p>
    <w:p w:rsidR="004B0D37" w:rsidRPr="006C2C7C" w:rsidRDefault="004B0D37" w:rsidP="004B0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C2C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0D37" w:rsidRPr="006C2C7C" w:rsidRDefault="004B0D37" w:rsidP="004B0D37">
      <w:pPr>
        <w:spacing w:after="0"/>
        <w:jc w:val="both"/>
        <w:rPr>
          <w:rFonts w:ascii="Times New Roman" w:hAnsi="Times New Roman" w:cs="Times New Roman"/>
        </w:rPr>
      </w:pPr>
    </w:p>
    <w:p w:rsidR="004B0D37" w:rsidRPr="00CB4F8A" w:rsidRDefault="004B0D37" w:rsidP="004B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4F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№ 456 от 01.12.2016 </w:t>
      </w:r>
      <w:r w:rsidRPr="00CB4F8A">
        <w:rPr>
          <w:rFonts w:ascii="Times New Roman" w:hAnsi="Times New Roman" w:cs="Times New Roman"/>
          <w:sz w:val="24"/>
          <w:szCs w:val="24"/>
        </w:rPr>
        <w:t>«</w:t>
      </w:r>
      <w:r w:rsidRPr="00722CD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CB4F8A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4F8A">
        <w:rPr>
          <w:rFonts w:ascii="Times New Roman" w:hAnsi="Times New Roman" w:cs="Times New Roman"/>
          <w:sz w:val="24"/>
          <w:szCs w:val="24"/>
        </w:rPr>
        <w:t xml:space="preserve"> муниципальных маршрутов регулярных перевозок пассажиров автомобильным транспортом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F8A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области»</w:t>
      </w:r>
      <w:proofErr w:type="gramStart"/>
      <w:r w:rsidRPr="00CB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изложив </w:t>
      </w:r>
      <w:hyperlink w:anchor="sub_100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приложение</w:t>
        </w:r>
        <w:r w:rsidRPr="00CB4F8A">
          <w:rPr>
            <w:rStyle w:val="a3"/>
            <w:rFonts w:ascii="Times New Roman" w:hAnsi="Times New Roman" w:cs="Times New Roman"/>
            <w:sz w:val="24"/>
            <w:szCs w:val="24"/>
          </w:rPr>
          <w:t xml:space="preserve"> N 1</w:t>
        </w:r>
      </w:hyperlink>
      <w:bookmarkStart w:id="0" w:name="sub_2"/>
      <w:r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4B0D37" w:rsidRPr="00CB4F8A" w:rsidRDefault="004B0D37" w:rsidP="004B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"/>
      <w:bookmarkEnd w:id="0"/>
      <w:r w:rsidRPr="00CB4F8A">
        <w:rPr>
          <w:rFonts w:ascii="Times New Roman" w:hAnsi="Times New Roman" w:cs="Times New Roman"/>
          <w:sz w:val="24"/>
          <w:szCs w:val="24"/>
        </w:rPr>
        <w:tab/>
        <w:t>2. Настоящее постановление подлежит обнародованию в установленном порядке.</w:t>
      </w:r>
    </w:p>
    <w:p w:rsidR="004B0D37" w:rsidRPr="00CB4F8A" w:rsidRDefault="004B0D37" w:rsidP="004B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"/>
      <w:bookmarkEnd w:id="1"/>
      <w:r w:rsidRPr="00CB4F8A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4F8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</w:t>
      </w:r>
      <w:hyperlink r:id="rId8" w:history="1">
        <w:r w:rsidRPr="00817332">
          <w:rPr>
            <w:rStyle w:val="a3"/>
            <w:rFonts w:ascii="Times New Roman" w:hAnsi="Times New Roman" w:cs="Times New Roman"/>
            <w:sz w:val="24"/>
            <w:szCs w:val="24"/>
          </w:rPr>
          <w:t xml:space="preserve">официального </w:t>
        </w:r>
      </w:hyperlink>
      <w:r w:rsidRPr="00CB4F8A">
        <w:rPr>
          <w:rFonts w:ascii="Times New Roman" w:hAnsi="Times New Roman" w:cs="Times New Roman"/>
          <w:sz w:val="24"/>
          <w:szCs w:val="24"/>
        </w:rPr>
        <w:t>обнародования.</w:t>
      </w:r>
      <w:bookmarkStart w:id="3" w:name="sub_7"/>
      <w:bookmarkEnd w:id="2"/>
    </w:p>
    <w:p w:rsidR="004B0D37" w:rsidRPr="00C37298" w:rsidRDefault="004B0D37" w:rsidP="004B0D37">
      <w:pPr>
        <w:pStyle w:val="a4"/>
        <w:ind w:left="720"/>
        <w:rPr>
          <w:lang w:eastAsia="ru-RU"/>
        </w:rPr>
      </w:pPr>
      <w:r w:rsidRPr="00CB4F8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366D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66D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</w:t>
      </w:r>
      <w:r w:rsidRPr="00C37298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E1436D">
        <w:rPr>
          <w:rFonts w:ascii="Times New Roman" w:hAnsi="Times New Roman" w:cs="Times New Roman"/>
          <w:sz w:val="24"/>
          <w:szCs w:val="24"/>
          <w:lang w:eastAsia="ru-RU"/>
        </w:rPr>
        <w:t>оставляю за собой</w:t>
      </w:r>
      <w:r w:rsidRPr="00E1436D">
        <w:rPr>
          <w:sz w:val="24"/>
          <w:szCs w:val="24"/>
          <w:lang w:eastAsia="ru-RU"/>
        </w:rPr>
        <w:t>.</w:t>
      </w:r>
    </w:p>
    <w:p w:rsidR="004B0D37" w:rsidRPr="00CB4F8A" w:rsidRDefault="004B0D37" w:rsidP="004B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4B0D37" w:rsidRPr="006C2C7C" w:rsidRDefault="004B0D37" w:rsidP="004B0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D37" w:rsidRPr="006C2C7C" w:rsidRDefault="004B0D37" w:rsidP="004B0D37">
      <w:pPr>
        <w:spacing w:after="0"/>
        <w:jc w:val="both"/>
        <w:rPr>
          <w:rFonts w:ascii="Times New Roman" w:hAnsi="Times New Roman" w:cs="Times New Roman"/>
        </w:rPr>
      </w:pPr>
    </w:p>
    <w:p w:rsidR="004B0D37" w:rsidRDefault="0070095F" w:rsidP="004B0D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B0D3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                   </w:t>
      </w:r>
      <w:r w:rsidR="00D519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B0D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С.А.Федечкин</w:t>
      </w:r>
      <w:proofErr w:type="spellEnd"/>
    </w:p>
    <w:p w:rsidR="004B0D37" w:rsidRDefault="004B0D37" w:rsidP="004B0D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0D37" w:rsidRDefault="004B0D37" w:rsidP="004B0D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0D37" w:rsidRDefault="004B0D37" w:rsidP="004B0D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0D37" w:rsidRDefault="004B0D37" w:rsidP="004B0D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0D37" w:rsidRDefault="004B0D37" w:rsidP="004B0D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0D37" w:rsidRPr="006C2C7C" w:rsidRDefault="004B0D37" w:rsidP="004B0D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C2C7C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6C2C7C">
        <w:rPr>
          <w:rFonts w:ascii="Times New Roman" w:hAnsi="Times New Roman" w:cs="Times New Roman"/>
          <w:sz w:val="16"/>
          <w:szCs w:val="16"/>
        </w:rPr>
        <w:t>Маненова</w:t>
      </w:r>
      <w:proofErr w:type="spellEnd"/>
      <w:r w:rsidRPr="006C2C7C">
        <w:rPr>
          <w:rFonts w:ascii="Times New Roman" w:hAnsi="Times New Roman" w:cs="Times New Roman"/>
          <w:sz w:val="16"/>
          <w:szCs w:val="16"/>
        </w:rPr>
        <w:t xml:space="preserve"> Г.С.884578(2-30-17)</w:t>
      </w:r>
    </w:p>
    <w:p w:rsidR="004B0D37" w:rsidRDefault="004B0D37">
      <w:pPr>
        <w:sectPr w:rsidR="004B0D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D37" w:rsidRPr="009D2379" w:rsidRDefault="004B0D37" w:rsidP="004B0D37">
      <w:pPr>
        <w:spacing w:after="0"/>
        <w:ind w:firstLine="1233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237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№ 1</w:t>
      </w:r>
    </w:p>
    <w:p w:rsidR="004B0D37" w:rsidRPr="009D2379" w:rsidRDefault="004B0D37" w:rsidP="004B0D37">
      <w:pPr>
        <w:spacing w:after="0"/>
        <w:ind w:firstLine="1233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2379">
        <w:rPr>
          <w:rFonts w:ascii="Times New Roman" w:hAnsi="Times New Roman" w:cs="Times New Roman"/>
          <w:b/>
          <w:sz w:val="20"/>
          <w:szCs w:val="20"/>
        </w:rPr>
        <w:t xml:space="preserve">к постановлению главы </w:t>
      </w:r>
    </w:p>
    <w:p w:rsidR="004B0D37" w:rsidRDefault="004B0D37" w:rsidP="004B0D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муниципального  района </w:t>
      </w:r>
    </w:p>
    <w:p w:rsidR="004B0D37" w:rsidRPr="009D2379" w:rsidRDefault="004B0D37" w:rsidP="004B0D37">
      <w:pPr>
        <w:spacing w:after="0"/>
        <w:ind w:firstLine="1233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0565A1">
        <w:rPr>
          <w:rFonts w:ascii="Times New Roman" w:hAnsi="Times New Roman" w:cs="Times New Roman"/>
          <w:b/>
          <w:sz w:val="20"/>
          <w:szCs w:val="20"/>
        </w:rPr>
        <w:t>04.06.2018</w:t>
      </w:r>
      <w:r w:rsidRPr="009D2379">
        <w:rPr>
          <w:rFonts w:ascii="Times New Roman" w:hAnsi="Times New Roman" w:cs="Times New Roman"/>
          <w:b/>
          <w:sz w:val="20"/>
          <w:szCs w:val="20"/>
        </w:rPr>
        <w:t xml:space="preserve"> года № </w:t>
      </w:r>
      <w:r w:rsidR="000565A1">
        <w:rPr>
          <w:rFonts w:ascii="Times New Roman" w:hAnsi="Times New Roman" w:cs="Times New Roman"/>
          <w:b/>
          <w:sz w:val="20"/>
          <w:szCs w:val="20"/>
        </w:rPr>
        <w:t>189</w:t>
      </w:r>
    </w:p>
    <w:p w:rsidR="004B0D37" w:rsidRPr="009D2379" w:rsidRDefault="004B0D37" w:rsidP="004B0D3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0D37" w:rsidRDefault="004B0D37" w:rsidP="004B0D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РЕЕСТР</w:t>
      </w:r>
    </w:p>
    <w:p w:rsidR="004B0D37" w:rsidRDefault="004B0D37" w:rsidP="004B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09">
        <w:rPr>
          <w:rFonts w:ascii="Times New Roman" w:hAnsi="Times New Roman" w:cs="Times New Roman"/>
          <w:b/>
          <w:sz w:val="28"/>
          <w:szCs w:val="28"/>
        </w:rPr>
        <w:t xml:space="preserve">муниципальных маршрутов регулярных перевозок пассажиров автомобильным транспортом общего пользования </w:t>
      </w:r>
      <w:proofErr w:type="spellStart"/>
      <w:r w:rsidRPr="00E43E09">
        <w:rPr>
          <w:rFonts w:ascii="Times New Roman" w:hAnsi="Times New Roman" w:cs="Times New Roman"/>
          <w:b/>
          <w:sz w:val="28"/>
          <w:szCs w:val="28"/>
        </w:rPr>
        <w:t>Александрово-Гайского</w:t>
      </w:r>
      <w:proofErr w:type="spellEnd"/>
      <w:r w:rsidRPr="00E43E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70095F" w:rsidRDefault="0070095F" w:rsidP="0070095F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page" w:tblpX="358" w:tblpY="149"/>
        <w:tblW w:w="16410" w:type="dxa"/>
        <w:tblLayout w:type="fixed"/>
        <w:tblLook w:val="04A0"/>
      </w:tblPr>
      <w:tblGrid>
        <w:gridCol w:w="959"/>
        <w:gridCol w:w="283"/>
        <w:gridCol w:w="142"/>
        <w:gridCol w:w="284"/>
        <w:gridCol w:w="807"/>
        <w:gridCol w:w="8"/>
        <w:gridCol w:w="35"/>
        <w:gridCol w:w="1985"/>
        <w:gridCol w:w="141"/>
        <w:gridCol w:w="1843"/>
        <w:gridCol w:w="425"/>
        <w:gridCol w:w="284"/>
        <w:gridCol w:w="567"/>
        <w:gridCol w:w="709"/>
        <w:gridCol w:w="850"/>
        <w:gridCol w:w="2126"/>
        <w:gridCol w:w="1418"/>
        <w:gridCol w:w="424"/>
        <w:gridCol w:w="285"/>
        <w:gridCol w:w="405"/>
        <w:gridCol w:w="1296"/>
        <w:gridCol w:w="141"/>
        <w:gridCol w:w="993"/>
      </w:tblGrid>
      <w:tr w:rsidR="0070095F" w:rsidTr="009763C3">
        <w:trPr>
          <w:cantSplit/>
          <w:trHeight w:val="3251"/>
        </w:trPr>
        <w:tc>
          <w:tcPr>
            <w:tcW w:w="959" w:type="dxa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 номер маршрута регулярных перевозок</w:t>
            </w:r>
          </w:p>
        </w:tc>
        <w:tc>
          <w:tcPr>
            <w:tcW w:w="709" w:type="dxa"/>
            <w:gridSpan w:val="3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маршрута  регулярных перевозок</w:t>
            </w:r>
          </w:p>
        </w:tc>
        <w:tc>
          <w:tcPr>
            <w:tcW w:w="815" w:type="dxa"/>
            <w:gridSpan w:val="2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2020" w:type="dxa"/>
            <w:gridSpan w:val="2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промежуточных  остановочных пунктов по маршруту регулярных перевозок  или наименования поселений, в границах которых расположены промежуточные пункты </w:t>
            </w:r>
          </w:p>
        </w:tc>
        <w:tc>
          <w:tcPr>
            <w:tcW w:w="1984" w:type="dxa"/>
            <w:gridSpan w:val="2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улиц, автомобильных  дорог, по которым предполагается  движение транспортных  средств между остановочными пунктами по маршруту  регулярных перевозок</w:t>
            </w:r>
          </w:p>
        </w:tc>
        <w:tc>
          <w:tcPr>
            <w:tcW w:w="709" w:type="dxa"/>
            <w:gridSpan w:val="2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 маршрута регулярных  перевозок</w:t>
            </w:r>
            <w:proofErr w:type="gramStart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276" w:type="dxa"/>
            <w:gridSpan w:val="2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посадки в высадки пассажиров (только в установленных остановочных пунктах)</w:t>
            </w:r>
          </w:p>
        </w:tc>
        <w:tc>
          <w:tcPr>
            <w:tcW w:w="850" w:type="dxa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Вид  регулярных перевозок</w:t>
            </w:r>
          </w:p>
        </w:tc>
        <w:tc>
          <w:tcPr>
            <w:tcW w:w="2126" w:type="dxa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Виды транспортных средств и классы транспортных средств</w:t>
            </w:r>
            <w:proofErr w:type="gramStart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которые используются  для перевозок по маршруту  регулярных перевозок, максимальное  количество транспортных средств каждого</w:t>
            </w:r>
          </w:p>
        </w:tc>
        <w:tc>
          <w:tcPr>
            <w:tcW w:w="1418" w:type="dxa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gridSpan w:val="2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842" w:type="dxa"/>
            <w:gridSpan w:val="3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gramStart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юридического лица, ФИО индивидуального предпринимателя ,осуществляющих перевозки по маршруту регулярных перевозок</w:t>
            </w:r>
          </w:p>
        </w:tc>
        <w:tc>
          <w:tcPr>
            <w:tcW w:w="993" w:type="dxa"/>
            <w:textDirection w:val="btLr"/>
          </w:tcPr>
          <w:p w:rsidR="0070095F" w:rsidRPr="00E71410" w:rsidRDefault="0070095F" w:rsidP="00976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Время рейса, час/мин. Режим работы</w:t>
            </w:r>
            <w:proofErr w:type="gramStart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E7141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рейсов в неделю</w:t>
            </w:r>
          </w:p>
        </w:tc>
      </w:tr>
      <w:tr w:rsidR="0070095F" w:rsidTr="009763C3">
        <w:tc>
          <w:tcPr>
            <w:tcW w:w="959" w:type="dxa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gridSpan w:val="3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5" w:type="dxa"/>
            <w:gridSpan w:val="2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20" w:type="dxa"/>
            <w:gridSpan w:val="2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gridSpan w:val="2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gridSpan w:val="2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gridSpan w:val="3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E09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0095F" w:rsidTr="009763C3">
        <w:tc>
          <w:tcPr>
            <w:tcW w:w="16410" w:type="dxa"/>
            <w:gridSpan w:val="23"/>
          </w:tcPr>
          <w:p w:rsidR="0070095F" w:rsidRPr="00E43E09" w:rsidRDefault="0070095F" w:rsidP="00976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Пригородные  маршруты</w:t>
            </w:r>
          </w:p>
        </w:tc>
      </w:tr>
      <w:tr w:rsidR="0070095F" w:rsidTr="009763C3">
        <w:trPr>
          <w:trHeight w:val="576"/>
        </w:trPr>
        <w:tc>
          <w:tcPr>
            <w:tcW w:w="959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Васильки-Новоалександровка-Александров-гай-Васильки</w:t>
            </w:r>
            <w:proofErr w:type="spellEnd"/>
          </w:p>
        </w:tc>
        <w:tc>
          <w:tcPr>
            <w:tcW w:w="2126" w:type="dxa"/>
            <w:gridSpan w:val="2"/>
          </w:tcPr>
          <w:p w:rsidR="0070095F" w:rsidRPr="001A5367" w:rsidRDefault="0070095F" w:rsidP="009763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Пос. Васильки, ул. Владимировская, Центр, магазин </w:t>
            </w:r>
            <w:r w:rsidRPr="00C974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Магнит, Новоалександровская школа, магазин Пятёрочка, школа </w:t>
            </w:r>
            <w:r>
              <w:rPr>
                <w:rFonts w:ascii="Times New Roman" w:hAnsi="Times New Roman" w:cs="Times New Roman"/>
              </w:rPr>
              <w:lastRenderedPageBreak/>
              <w:t xml:space="preserve">№3, магазин Лиза, ЦСЗН, магазин Лиза, школа №3, магазин Магнит, центр, ул. </w:t>
            </w:r>
            <w:proofErr w:type="spellStart"/>
            <w:r>
              <w:rPr>
                <w:rFonts w:ascii="Times New Roman" w:hAnsi="Times New Roman" w:cs="Times New Roman"/>
              </w:rPr>
              <w:t>Винермана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КБО,  Почта, ул. Пристань,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Pr="001A536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с Пчелка, ул. Дзержинского, ул. Фрунзе, ул. Рабочая, Вокзал, ул. Рабочая, ул. Фрунзе, ул. Дзержинского,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Pr="00E07AF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с Пчелка, ул. Пристань,  Почта, КБО, ул. </w:t>
            </w:r>
            <w:proofErr w:type="spellStart"/>
            <w:r>
              <w:rPr>
                <w:rFonts w:ascii="Times New Roman" w:hAnsi="Times New Roman" w:cs="Times New Roman"/>
              </w:rPr>
              <w:t>Винермана</w:t>
            </w:r>
            <w:proofErr w:type="spellEnd"/>
            <w:r>
              <w:rPr>
                <w:rFonts w:ascii="Times New Roman" w:hAnsi="Times New Roman" w:cs="Times New Roman"/>
              </w:rPr>
              <w:t>, Центр, магазин Магнит, школа №3, магазин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Лиза, ЦСЗН, магазин Лиза, школа №3, магазин Магнит, Центр, ул. Владимировская, пос. Васильки.</w:t>
            </w:r>
            <w:proofErr w:type="gramEnd"/>
          </w:p>
        </w:tc>
        <w:tc>
          <w:tcPr>
            <w:tcW w:w="1843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Ул. Коммунистическая, ул. Красного бойца, Ветеринарный пер., ул. Кооперативная, </w:t>
            </w:r>
            <w:r>
              <w:rPr>
                <w:rFonts w:ascii="Times New Roman" w:hAnsi="Times New Roman" w:cs="Times New Roman"/>
              </w:rPr>
              <w:lastRenderedPageBreak/>
              <w:t xml:space="preserve">ул. Прудовая, ул. Кооперативная, Ветеринарный пер., ул. Красного бойца, ул. </w:t>
            </w:r>
            <w:proofErr w:type="spellStart"/>
            <w:r>
              <w:rPr>
                <w:rFonts w:ascii="Times New Roman" w:hAnsi="Times New Roman" w:cs="Times New Roman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Связистов, ул. Почтовая, </w:t>
            </w:r>
            <w:proofErr w:type="spellStart"/>
            <w:r>
              <w:rPr>
                <w:rFonts w:ascii="Times New Roman" w:hAnsi="Times New Roman" w:cs="Times New Roman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Связистов, ул. Красного бойца, ул. Коммунистическая.</w:t>
            </w:r>
            <w:proofErr w:type="gramEnd"/>
          </w:p>
        </w:tc>
        <w:tc>
          <w:tcPr>
            <w:tcW w:w="709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11км</w:t>
            </w:r>
          </w:p>
        </w:tc>
        <w:tc>
          <w:tcPr>
            <w:tcW w:w="1276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высадка 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пассажиров в переднюю дверь транспорт</w:t>
            </w:r>
            <w:r>
              <w:rPr>
                <w:rFonts w:ascii="Times New Roman" w:hAnsi="Times New Roman" w:cs="Times New Roman"/>
              </w:rPr>
              <w:lastRenderedPageBreak/>
              <w:t>ного средства</w:t>
            </w:r>
          </w:p>
        </w:tc>
        <w:tc>
          <w:tcPr>
            <w:tcW w:w="850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нерегулируемым тарифам</w:t>
            </w:r>
          </w:p>
        </w:tc>
        <w:tc>
          <w:tcPr>
            <w:tcW w:w="2126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транспортных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средств-малый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класс транспортных средств, особо малый класс </w:t>
            </w:r>
            <w:r>
              <w:rPr>
                <w:rFonts w:ascii="Times New Roman" w:hAnsi="Times New Roman" w:cs="Times New Roman"/>
              </w:rPr>
              <w:lastRenderedPageBreak/>
              <w:t>транспортных средств</w:t>
            </w:r>
          </w:p>
        </w:tc>
        <w:tc>
          <w:tcPr>
            <w:tcW w:w="1418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Неопределен</w:t>
            </w:r>
            <w:proofErr w:type="spellEnd"/>
          </w:p>
        </w:tc>
        <w:tc>
          <w:tcPr>
            <w:tcW w:w="1134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Ежедневно.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</w:tr>
      <w:tr w:rsidR="0070095F" w:rsidTr="009763C3">
        <w:trPr>
          <w:trHeight w:val="698"/>
        </w:trPr>
        <w:tc>
          <w:tcPr>
            <w:tcW w:w="959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</w:tr>
      <w:tr w:rsidR="0070095F" w:rsidTr="009763C3">
        <w:trPr>
          <w:trHeight w:val="698"/>
        </w:trPr>
        <w:tc>
          <w:tcPr>
            <w:tcW w:w="16410" w:type="dxa"/>
            <w:gridSpan w:val="23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5F" w:rsidTr="009763C3">
        <w:trPr>
          <w:trHeight w:val="698"/>
        </w:trPr>
        <w:tc>
          <w:tcPr>
            <w:tcW w:w="959" w:type="dxa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Центр-Приузенский</w:t>
            </w:r>
            <w:proofErr w:type="spellEnd"/>
          </w:p>
        </w:tc>
        <w:tc>
          <w:tcPr>
            <w:tcW w:w="2169" w:type="dxa"/>
            <w:gridSpan w:val="4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Центр,   </w:t>
            </w:r>
          </w:p>
          <w:p w:rsidR="0070095F" w:rsidRPr="002E44C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«Магнит», школа №3, магазин «Лиза»,  пос.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Приузенский</w:t>
            </w:r>
            <w:proofErr w:type="spellEnd"/>
          </w:p>
        </w:tc>
        <w:tc>
          <w:tcPr>
            <w:tcW w:w="2268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Красного Бойца, </w:t>
            </w:r>
          </w:p>
          <w:p w:rsidR="0070095F" w:rsidRPr="000959E5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Приузенский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21км</w:t>
            </w:r>
          </w:p>
        </w:tc>
        <w:tc>
          <w:tcPr>
            <w:tcW w:w="709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высадка </w:t>
            </w:r>
          </w:p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пассажиров в переднюю дверь </w:t>
            </w:r>
            <w:proofErr w:type="gramStart"/>
            <w:r>
              <w:rPr>
                <w:rFonts w:ascii="Times New Roman" w:hAnsi="Times New Roman" w:cs="Times New Roman"/>
              </w:rPr>
              <w:t>транспортного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стредства</w:t>
            </w:r>
            <w:proofErr w:type="spellEnd"/>
          </w:p>
        </w:tc>
        <w:tc>
          <w:tcPr>
            <w:tcW w:w="850" w:type="dxa"/>
          </w:tcPr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регулируемым </w:t>
            </w:r>
            <w:r>
              <w:rPr>
                <w:rFonts w:ascii="Times New Roman" w:hAnsi="Times New Roman" w:cs="Times New Roman"/>
              </w:rPr>
              <w:lastRenderedPageBreak/>
              <w:t>тарифам</w:t>
            </w:r>
          </w:p>
        </w:tc>
        <w:tc>
          <w:tcPr>
            <w:tcW w:w="2126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Автобусы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 транспортных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средств-малый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класс транспортных средств, особо малый класс транспортных средств</w:t>
            </w:r>
          </w:p>
        </w:tc>
        <w:tc>
          <w:tcPr>
            <w:tcW w:w="1842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Неопределен</w:t>
            </w:r>
            <w:proofErr w:type="spellEnd"/>
          </w:p>
        </w:tc>
        <w:tc>
          <w:tcPr>
            <w:tcW w:w="993" w:type="dxa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0095F" w:rsidTr="009763C3">
        <w:trPr>
          <w:trHeight w:val="698"/>
        </w:trPr>
        <w:tc>
          <w:tcPr>
            <w:tcW w:w="959" w:type="dxa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Центр-Канавка</w:t>
            </w:r>
          </w:p>
        </w:tc>
        <w:tc>
          <w:tcPr>
            <w:tcW w:w="2169" w:type="dxa"/>
            <w:gridSpan w:val="4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Центр,   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«Магнит», школа №3, магазин «Лиза», пос. Монахов, пос. Канавка.</w:t>
            </w:r>
          </w:p>
        </w:tc>
        <w:tc>
          <w:tcPr>
            <w:tcW w:w="2268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Красного Бойца, пос. Монахов, пос. Канавка.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32км</w:t>
            </w:r>
          </w:p>
        </w:tc>
        <w:tc>
          <w:tcPr>
            <w:tcW w:w="709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высадка </w:t>
            </w:r>
          </w:p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пассажиров в переднюю дверь </w:t>
            </w:r>
            <w:proofErr w:type="gramStart"/>
            <w:r>
              <w:rPr>
                <w:rFonts w:ascii="Times New Roman" w:hAnsi="Times New Roman" w:cs="Times New Roman"/>
              </w:rPr>
              <w:t>транспортного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стредства</w:t>
            </w:r>
            <w:proofErr w:type="spellEnd"/>
          </w:p>
        </w:tc>
        <w:tc>
          <w:tcPr>
            <w:tcW w:w="850" w:type="dxa"/>
          </w:tcPr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2126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 транспортных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средств-малый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класс транспортных средств, особо малый класс транспортных средств</w:t>
            </w:r>
          </w:p>
        </w:tc>
        <w:tc>
          <w:tcPr>
            <w:tcW w:w="1842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Неопределен</w:t>
            </w:r>
            <w:proofErr w:type="spellEnd"/>
          </w:p>
        </w:tc>
        <w:tc>
          <w:tcPr>
            <w:tcW w:w="993" w:type="dxa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095F" w:rsidTr="009763C3">
        <w:trPr>
          <w:trHeight w:val="698"/>
        </w:trPr>
        <w:tc>
          <w:tcPr>
            <w:tcW w:w="959" w:type="dxa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Центр-</w:t>
            </w: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Луков-Кордон</w:t>
            </w:r>
          </w:p>
        </w:tc>
        <w:tc>
          <w:tcPr>
            <w:tcW w:w="2169" w:type="dxa"/>
            <w:gridSpan w:val="4"/>
          </w:tcPr>
          <w:p w:rsidR="0070095F" w:rsidRPr="008E38A9" w:rsidRDefault="0070095F" w:rsidP="009763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центр, ул. </w:t>
            </w:r>
            <w:proofErr w:type="spellStart"/>
            <w:r>
              <w:rPr>
                <w:rFonts w:ascii="Times New Roman" w:hAnsi="Times New Roman" w:cs="Times New Roman"/>
              </w:rPr>
              <w:t>Винермана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КБО, 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Почта, ул. Пристань,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Pr="001A536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с Пчелка, ул. Дзержинского, ул. Фрунзе, ул. Рабочая, Вокзал, с. </w:t>
            </w:r>
            <w:proofErr w:type="spellStart"/>
            <w:r>
              <w:rPr>
                <w:rFonts w:ascii="Times New Roman" w:hAnsi="Times New Roman" w:cs="Times New Roman"/>
              </w:rPr>
              <w:t>Камышки</w:t>
            </w:r>
            <w:proofErr w:type="spellEnd"/>
            <w:r>
              <w:rPr>
                <w:rFonts w:ascii="Times New Roman" w:hAnsi="Times New Roman" w:cs="Times New Roman"/>
              </w:rPr>
              <w:t>, с. Луков Кордон.</w:t>
            </w:r>
            <w:proofErr w:type="gramEnd"/>
          </w:p>
        </w:tc>
        <w:tc>
          <w:tcPr>
            <w:tcW w:w="2268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Красного Бойца,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раснопартизанск</w:t>
            </w:r>
            <w:r>
              <w:rPr>
                <w:rFonts w:ascii="Times New Roman" w:hAnsi="Times New Roman" w:cs="Times New Roman"/>
              </w:rPr>
              <w:lastRenderedPageBreak/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     пр.Связистов, </w:t>
            </w:r>
          </w:p>
          <w:p w:rsidR="0070095F" w:rsidRPr="000811CF" w:rsidRDefault="0070095F" w:rsidP="0097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очтовая, </w:t>
            </w:r>
            <w:proofErr w:type="spellStart"/>
            <w:r>
              <w:rPr>
                <w:rFonts w:ascii="Times New Roman" w:hAnsi="Times New Roman" w:cs="Times New Roman"/>
              </w:rPr>
              <w:t>с.Камышки</w:t>
            </w:r>
            <w:proofErr w:type="spellEnd"/>
            <w:r>
              <w:rPr>
                <w:rFonts w:ascii="Times New Roman" w:hAnsi="Times New Roman" w:cs="Times New Roman"/>
              </w:rPr>
              <w:t>, с.Луков-Кордон.</w:t>
            </w:r>
          </w:p>
        </w:tc>
        <w:tc>
          <w:tcPr>
            <w:tcW w:w="851" w:type="dxa"/>
            <w:gridSpan w:val="2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45км</w:t>
            </w:r>
          </w:p>
        </w:tc>
        <w:tc>
          <w:tcPr>
            <w:tcW w:w="709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высадка </w:t>
            </w:r>
          </w:p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пассажиров в переднюю дверь транспортного средства</w:t>
            </w:r>
          </w:p>
        </w:tc>
        <w:tc>
          <w:tcPr>
            <w:tcW w:w="850" w:type="dxa"/>
          </w:tcPr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 регул</w:t>
            </w:r>
            <w:r>
              <w:rPr>
                <w:rFonts w:ascii="Times New Roman" w:hAnsi="Times New Roman" w:cs="Times New Roman"/>
              </w:rPr>
              <w:lastRenderedPageBreak/>
              <w:t>ируемым тарифам</w:t>
            </w:r>
          </w:p>
        </w:tc>
        <w:tc>
          <w:tcPr>
            <w:tcW w:w="2126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Автобусы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0095F" w:rsidRPr="000811CF" w:rsidRDefault="0070095F" w:rsidP="0097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транспортных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средств-малый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класс транспортных средств, особо малый класс транспортных средств</w:t>
            </w:r>
          </w:p>
        </w:tc>
        <w:tc>
          <w:tcPr>
            <w:tcW w:w="1842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Неопределен</w:t>
            </w:r>
            <w:proofErr w:type="spellEnd"/>
          </w:p>
        </w:tc>
        <w:tc>
          <w:tcPr>
            <w:tcW w:w="993" w:type="dxa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0095F" w:rsidTr="009763C3">
        <w:trPr>
          <w:trHeight w:val="698"/>
        </w:trPr>
        <w:tc>
          <w:tcPr>
            <w:tcW w:w="959" w:type="dxa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Центр-Варфоломеевка</w:t>
            </w:r>
          </w:p>
        </w:tc>
        <w:tc>
          <w:tcPr>
            <w:tcW w:w="2169" w:type="dxa"/>
            <w:gridSpan w:val="4"/>
          </w:tcPr>
          <w:p w:rsidR="0070095F" w:rsidRPr="008E38A9" w:rsidRDefault="0070095F" w:rsidP="009763C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центр, ул. </w:t>
            </w:r>
            <w:proofErr w:type="spellStart"/>
            <w:r>
              <w:rPr>
                <w:rFonts w:ascii="Times New Roman" w:hAnsi="Times New Roman" w:cs="Times New Roman"/>
              </w:rPr>
              <w:t>Винермана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КБО,  Почта, ул. Пристань,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Pr="001A536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 Пчелка, ул. Дзержинского, ул. Фрунзе, ул. Рабочая, Вокзал, с. Сысоев, с Варфоломеевка.</w:t>
            </w:r>
            <w:proofErr w:type="gramEnd"/>
          </w:p>
        </w:tc>
        <w:tc>
          <w:tcPr>
            <w:tcW w:w="2268" w:type="dxa"/>
            <w:gridSpan w:val="2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Красного Бойца,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раснопартизанская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     пр.Связистов, 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очтовая, 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ысоев, Варфоломеевка</w:t>
            </w:r>
          </w:p>
        </w:tc>
        <w:tc>
          <w:tcPr>
            <w:tcW w:w="851" w:type="dxa"/>
            <w:gridSpan w:val="2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км</w:t>
            </w:r>
          </w:p>
        </w:tc>
        <w:tc>
          <w:tcPr>
            <w:tcW w:w="709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высадка </w:t>
            </w:r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пассажиров в переднюю дверь транспортного средства</w:t>
            </w:r>
          </w:p>
        </w:tc>
        <w:tc>
          <w:tcPr>
            <w:tcW w:w="850" w:type="dxa"/>
          </w:tcPr>
          <w:p w:rsidR="0070095F" w:rsidRDefault="0070095F" w:rsidP="00976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2126" w:type="dxa"/>
          </w:tcPr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0095F" w:rsidRDefault="0070095F" w:rsidP="0097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транспортных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средств-малый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класс транспортных средств, особо малый класс транспортных средств</w:t>
            </w:r>
          </w:p>
        </w:tc>
        <w:tc>
          <w:tcPr>
            <w:tcW w:w="1842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0095F" w:rsidRPr="000811C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  <w:p w:rsidR="0070095F" w:rsidRDefault="0070095F" w:rsidP="0097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70095F" w:rsidRDefault="0070095F" w:rsidP="0070095F">
      <w:pPr>
        <w:rPr>
          <w:rFonts w:ascii="Times New Roman" w:hAnsi="Times New Roman" w:cs="Times New Roman"/>
        </w:rPr>
      </w:pPr>
    </w:p>
    <w:p w:rsidR="0070095F" w:rsidRPr="00CE2C0B" w:rsidRDefault="0070095F" w:rsidP="0070095F">
      <w:pPr>
        <w:rPr>
          <w:rFonts w:ascii="Times New Roman" w:hAnsi="Times New Roman" w:cs="Times New Roman"/>
        </w:rPr>
      </w:pPr>
    </w:p>
    <w:p w:rsidR="0070095F" w:rsidRPr="00E43E09" w:rsidRDefault="0070095F" w:rsidP="004B0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095F" w:rsidRPr="00E43E09" w:rsidSect="009D23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B0D37"/>
    <w:rsid w:val="00010BFB"/>
    <w:rsid w:val="000565A1"/>
    <w:rsid w:val="004B0D37"/>
    <w:rsid w:val="0070095F"/>
    <w:rsid w:val="00D519BA"/>
    <w:rsid w:val="00E95AB1"/>
    <w:rsid w:val="00FC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D37"/>
    <w:rPr>
      <w:color w:val="0000FF" w:themeColor="hyperlink"/>
      <w:u w:val="single"/>
    </w:rPr>
  </w:style>
  <w:style w:type="paragraph" w:styleId="a4">
    <w:name w:val="No Spacing"/>
    <w:uiPriority w:val="1"/>
    <w:qFormat/>
    <w:rsid w:val="004B0D37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0D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652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150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50106" TargetMode="External"/><Relationship Id="rId5" Type="http://schemas.openxmlformats.org/officeDocument/2006/relationships/hyperlink" Target="garantF1://949652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Orgotdel-Lena</cp:lastModifiedBy>
  <cp:revision>2</cp:revision>
  <cp:lastPrinted>2018-05-30T12:02:00Z</cp:lastPrinted>
  <dcterms:created xsi:type="dcterms:W3CDTF">2018-08-01T05:44:00Z</dcterms:created>
  <dcterms:modified xsi:type="dcterms:W3CDTF">2018-08-01T05:44:00Z</dcterms:modified>
</cp:coreProperties>
</file>