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79" w:rsidRDefault="003F5C79" w:rsidP="003F5C79">
      <w:pPr>
        <w:jc w:val="center"/>
      </w:pPr>
      <w:r>
        <w:rPr>
          <w:b/>
          <w:sz w:val="26"/>
          <w:szCs w:val="26"/>
        </w:rPr>
        <w:t xml:space="preserve">                              </w:t>
      </w:r>
    </w:p>
    <w:p w:rsidR="003F5C79" w:rsidRDefault="003F5C79" w:rsidP="003F5C79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Отчет  №</w:t>
      </w:r>
      <w:r w:rsidR="00F167C9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C67A41">
        <w:rPr>
          <w:rFonts w:asciiTheme="majorHAnsi" w:hAnsiTheme="majorHAnsi"/>
          <w:b/>
          <w:i/>
          <w:sz w:val="28"/>
          <w:szCs w:val="28"/>
        </w:rPr>
        <w:t>40</w:t>
      </w:r>
      <w:r>
        <w:rPr>
          <w:rFonts w:asciiTheme="majorHAnsi" w:hAnsiTheme="majorHAnsi"/>
          <w:b/>
          <w:i/>
          <w:sz w:val="28"/>
          <w:szCs w:val="28"/>
        </w:rPr>
        <w:t xml:space="preserve"> от  03 декабря  2021 года</w:t>
      </w:r>
    </w:p>
    <w:p w:rsidR="003F5C79" w:rsidRDefault="003F5C79" w:rsidP="003F5C79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:rsidR="003F5C79" w:rsidRDefault="003F5C79" w:rsidP="003F5C79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по итогам проверки в рамках внутреннего муниципального финансового контроля в муниципальном казенном   учреждении «Централизованная бухгалтерия» управления культуры и кино администрации  Александрово-Гайского муниципального района Саратовской области.</w:t>
      </w:r>
    </w:p>
    <w:p w:rsidR="00F167C9" w:rsidRDefault="00F167C9" w:rsidP="003F5C79">
      <w:pPr>
        <w:jc w:val="both"/>
        <w:rPr>
          <w:b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Основание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со ст. 157 , ст. 269.2 Бюджетного кодекса Российской, Постановлением администрации Александрово-Гайского муниципального района Саратовской области   №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650 от 29.12.2017 г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,(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 учетом изменений от 21.04.2020 г. №153), приказом № 133 от 08.11.2021 г., удостоверение №34 от 08.11.2021 г.  </w:t>
            </w:r>
          </w:p>
        </w:tc>
      </w:tr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Объекты проверок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Муниципальное казенное  учреждение «Централизованная бухгалтерия» управления культуры и кино администрации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 муниципального района Саратовской области</w:t>
            </w:r>
          </w:p>
        </w:tc>
      </w:tr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2020  год</w:t>
            </w:r>
          </w:p>
        </w:tc>
      </w:tr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Предмет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jc w:val="both"/>
              <w:rPr>
                <w:bCs/>
                <w:kern w:val="36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бюджетной сметы в 2020 году в муниципальном казенном  учреждении «Централизованная бухгалтерия» управления культуры и кино администрации </w:t>
            </w:r>
            <w:r>
              <w:rPr>
                <w:bCs/>
                <w:kern w:val="36"/>
                <w:sz w:val="24"/>
                <w:szCs w:val="24"/>
                <w:lang w:eastAsia="en-US"/>
              </w:rPr>
              <w:t xml:space="preserve"> Александрово-Гайского муниципального района Саратовской области</w:t>
            </w:r>
            <w:proofErr w:type="gramEnd"/>
          </w:p>
        </w:tc>
      </w:tr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 итогам проведенной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Составлен АКТ проверки № 37 от 03.12.2021 г. </w:t>
            </w:r>
          </w:p>
        </w:tc>
      </w:tr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Общий объем проверенных средств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Всего проверено:</w:t>
            </w:r>
            <w:r>
              <w:rPr>
                <w:sz w:val="24"/>
                <w:szCs w:val="24"/>
                <w:lang w:eastAsia="en-US"/>
              </w:rPr>
              <w:t xml:space="preserve"> 1445,7  тыс.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рублей – средства бюджета  Александрово-Гайского муниципального</w:t>
            </w:r>
            <w:r>
              <w:rPr>
                <w:rFonts w:asciiTheme="majorHAnsi" w:hAnsiTheme="maj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района Саратовской области </w:t>
            </w:r>
          </w:p>
        </w:tc>
      </w:tr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Выводы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C79" w:rsidRDefault="003F5C79" w:rsidP="003F5C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Расходы по выполнению бюджетной сметы произведены в пределах утвержденных бюджетных ассигнований на 2020 год. </w:t>
            </w:r>
          </w:p>
          <w:p w:rsidR="003F5C79" w:rsidRDefault="003F5C7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eastAsia="en-US"/>
              </w:rPr>
            </w:pPr>
          </w:p>
        </w:tc>
      </w:tr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Реализация результатов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jc w:val="both"/>
              <w:rPr>
                <w:bCs/>
                <w:kern w:val="36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Материалы проверки направлены в Муниципальное </w:t>
            </w:r>
            <w:r>
              <w:rPr>
                <w:sz w:val="24"/>
                <w:szCs w:val="24"/>
                <w:lang w:eastAsia="en-US"/>
              </w:rPr>
              <w:t xml:space="preserve">казенное  учреждение «Централизованная бухгалтерия» управления культуры и кино администрации </w:t>
            </w:r>
            <w:r>
              <w:rPr>
                <w:bCs/>
                <w:kern w:val="36"/>
                <w:sz w:val="24"/>
                <w:szCs w:val="24"/>
                <w:lang w:eastAsia="en-US"/>
              </w:rPr>
              <w:t xml:space="preserve"> Александрово-Гайского муниципального района Саратовской области</w:t>
            </w:r>
          </w:p>
        </w:tc>
      </w:tr>
      <w:tr w:rsidR="003F5C79" w:rsidTr="003F5C7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C79" w:rsidRDefault="003F5C79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C79" w:rsidRDefault="003F5C79">
            <w:pPr>
              <w:autoSpaceDE w:val="0"/>
              <w:autoSpaceDN w:val="0"/>
              <w:adjustRightInd w:val="0"/>
              <w:jc w:val="both"/>
              <w:rPr>
                <w:color w:val="1D1B11" w:themeColor="background2" w:themeShade="1A"/>
                <w:lang w:eastAsia="en-US"/>
              </w:rPr>
            </w:pPr>
            <w:r>
              <w:rPr>
                <w:color w:val="1D1B11" w:themeColor="background2" w:themeShade="1A"/>
                <w:lang w:eastAsia="en-US"/>
              </w:rPr>
              <w:t>- привести трудовые договора в соответствии с ТК РФ;</w:t>
            </w:r>
          </w:p>
          <w:p w:rsidR="003F5C79" w:rsidRDefault="003F5C79">
            <w:pPr>
              <w:jc w:val="both"/>
              <w:rPr>
                <w:lang w:eastAsia="en-US"/>
              </w:rPr>
            </w:pPr>
          </w:p>
          <w:p w:rsidR="003F5C79" w:rsidRDefault="003F5C7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привести показатели на сайте  </w:t>
            </w:r>
            <w:hyperlink r:id="rId8" w:history="1">
              <w:r>
                <w:rPr>
                  <w:rStyle w:val="ab"/>
                  <w:lang w:val="en-US" w:eastAsia="en-US"/>
                </w:rPr>
                <w:t>www</w:t>
              </w:r>
              <w:r>
                <w:rPr>
                  <w:rStyle w:val="ab"/>
                  <w:lang w:eastAsia="en-US"/>
                </w:rPr>
                <w:t>.</w:t>
              </w:r>
              <w:r>
                <w:rPr>
                  <w:rStyle w:val="ab"/>
                  <w:lang w:val="en-US" w:eastAsia="en-US"/>
                </w:rPr>
                <w:t>bus</w:t>
              </w:r>
              <w:r>
                <w:rPr>
                  <w:rStyle w:val="ab"/>
                  <w:lang w:eastAsia="en-US"/>
                </w:rPr>
                <w:t>.</w:t>
              </w:r>
              <w:proofErr w:type="spellStart"/>
              <w:r>
                <w:rPr>
                  <w:rStyle w:val="ab"/>
                  <w:lang w:val="en-US" w:eastAsia="en-US"/>
                </w:rPr>
                <w:t>gov</w:t>
              </w:r>
              <w:proofErr w:type="spellEnd"/>
              <w:r>
                <w:rPr>
                  <w:rStyle w:val="ab"/>
                  <w:lang w:eastAsia="en-US"/>
                </w:rPr>
                <w:t>.</w:t>
              </w:r>
              <w:proofErr w:type="spellStart"/>
              <w:r>
                <w:rPr>
                  <w:rStyle w:val="ab"/>
                  <w:lang w:val="en-US" w:eastAsia="en-US"/>
                </w:rPr>
                <w:t>ru</w:t>
              </w:r>
              <w:proofErr w:type="spellEnd"/>
            </w:hyperlink>
            <w:r>
              <w:rPr>
                <w:lang w:eastAsia="en-US"/>
              </w:rPr>
              <w:t xml:space="preserve"> в соответствии к утвержденным данным  бюджетной сметы на 30.12.2020 г.;</w:t>
            </w:r>
          </w:p>
          <w:p w:rsidR="003F5C79" w:rsidRDefault="003F5C79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8D4096" w:rsidRPr="004431F0" w:rsidRDefault="008D4096" w:rsidP="004431F0"/>
    <w:sectPr w:rsidR="008D4096" w:rsidRPr="004431F0" w:rsidSect="006548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FD" w:rsidRDefault="00530EFD" w:rsidP="00710F80">
      <w:r>
        <w:separator/>
      </w:r>
    </w:p>
  </w:endnote>
  <w:endnote w:type="continuationSeparator" w:id="0">
    <w:p w:rsidR="00530EFD" w:rsidRDefault="00530EFD" w:rsidP="0071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F0" w:rsidRDefault="004431F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1032"/>
      <w:docPartObj>
        <w:docPartGallery w:val="Page Numbers (Bottom of Page)"/>
        <w:docPartUnique/>
      </w:docPartObj>
    </w:sdtPr>
    <w:sdtContent>
      <w:p w:rsidR="00710F80" w:rsidRDefault="001724B9">
        <w:pPr>
          <w:pStyle w:val="a9"/>
          <w:jc w:val="center"/>
        </w:pPr>
        <w:fldSimple w:instr=" PAGE   \* MERGEFORMAT ">
          <w:r w:rsidR="00F167C9">
            <w:rPr>
              <w:noProof/>
            </w:rPr>
            <w:t>1</w:t>
          </w:r>
        </w:fldSimple>
      </w:p>
    </w:sdtContent>
  </w:sdt>
  <w:p w:rsidR="00710F80" w:rsidRDefault="00710F8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F0" w:rsidRDefault="004431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FD" w:rsidRDefault="00530EFD" w:rsidP="00710F80">
      <w:r>
        <w:separator/>
      </w:r>
    </w:p>
  </w:footnote>
  <w:footnote w:type="continuationSeparator" w:id="0">
    <w:p w:rsidR="00530EFD" w:rsidRDefault="00530EFD" w:rsidP="00710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F0" w:rsidRDefault="004431F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F0" w:rsidRDefault="004431F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1F0" w:rsidRDefault="004431F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F2563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2062"/>
    <w:multiLevelType w:val="hybridMultilevel"/>
    <w:tmpl w:val="1C3692B4"/>
    <w:lvl w:ilvl="0" w:tplc="558652C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0DE1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46015"/>
    <w:multiLevelType w:val="hybridMultilevel"/>
    <w:tmpl w:val="DD86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3E4D"/>
    <w:multiLevelType w:val="hybridMultilevel"/>
    <w:tmpl w:val="B406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590E84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7FD"/>
    <w:rsid w:val="00025B60"/>
    <w:rsid w:val="00035B2F"/>
    <w:rsid w:val="0005145E"/>
    <w:rsid w:val="000705B3"/>
    <w:rsid w:val="00071C40"/>
    <w:rsid w:val="00073B29"/>
    <w:rsid w:val="00073E8D"/>
    <w:rsid w:val="00083173"/>
    <w:rsid w:val="000D1250"/>
    <w:rsid w:val="000D2AAA"/>
    <w:rsid w:val="001111A2"/>
    <w:rsid w:val="001175E0"/>
    <w:rsid w:val="00121CAB"/>
    <w:rsid w:val="001265E6"/>
    <w:rsid w:val="001340E7"/>
    <w:rsid w:val="001375B0"/>
    <w:rsid w:val="00150E62"/>
    <w:rsid w:val="001546BA"/>
    <w:rsid w:val="001665BB"/>
    <w:rsid w:val="001724B9"/>
    <w:rsid w:val="00192CCB"/>
    <w:rsid w:val="001C682C"/>
    <w:rsid w:val="001D1242"/>
    <w:rsid w:val="001F485B"/>
    <w:rsid w:val="001F590B"/>
    <w:rsid w:val="00201A79"/>
    <w:rsid w:val="00222ACD"/>
    <w:rsid w:val="00237DD1"/>
    <w:rsid w:val="00247F13"/>
    <w:rsid w:val="00256792"/>
    <w:rsid w:val="00263686"/>
    <w:rsid w:val="00273E6F"/>
    <w:rsid w:val="002C1124"/>
    <w:rsid w:val="002F5F75"/>
    <w:rsid w:val="00321E08"/>
    <w:rsid w:val="0032611B"/>
    <w:rsid w:val="00335979"/>
    <w:rsid w:val="00336030"/>
    <w:rsid w:val="00337748"/>
    <w:rsid w:val="00345CEC"/>
    <w:rsid w:val="00375047"/>
    <w:rsid w:val="0038316F"/>
    <w:rsid w:val="003855E7"/>
    <w:rsid w:val="003A6BFD"/>
    <w:rsid w:val="003B3D6C"/>
    <w:rsid w:val="003B6C9F"/>
    <w:rsid w:val="003E65B3"/>
    <w:rsid w:val="003F5C79"/>
    <w:rsid w:val="003F6009"/>
    <w:rsid w:val="00407FAB"/>
    <w:rsid w:val="00412889"/>
    <w:rsid w:val="00425F6F"/>
    <w:rsid w:val="00426B08"/>
    <w:rsid w:val="004431F0"/>
    <w:rsid w:val="004654C7"/>
    <w:rsid w:val="00471A7F"/>
    <w:rsid w:val="004848D2"/>
    <w:rsid w:val="00486476"/>
    <w:rsid w:val="00491F2A"/>
    <w:rsid w:val="00510910"/>
    <w:rsid w:val="00530EFD"/>
    <w:rsid w:val="00534CCE"/>
    <w:rsid w:val="00556842"/>
    <w:rsid w:val="00590309"/>
    <w:rsid w:val="00590618"/>
    <w:rsid w:val="0059597F"/>
    <w:rsid w:val="005A7F46"/>
    <w:rsid w:val="005D4942"/>
    <w:rsid w:val="005D55C2"/>
    <w:rsid w:val="005E458E"/>
    <w:rsid w:val="00647BA9"/>
    <w:rsid w:val="0065219B"/>
    <w:rsid w:val="00654895"/>
    <w:rsid w:val="00654AD9"/>
    <w:rsid w:val="00665A3B"/>
    <w:rsid w:val="00672900"/>
    <w:rsid w:val="00674063"/>
    <w:rsid w:val="00680724"/>
    <w:rsid w:val="006B5E88"/>
    <w:rsid w:val="006C3152"/>
    <w:rsid w:val="006E11B5"/>
    <w:rsid w:val="00710F80"/>
    <w:rsid w:val="0072333C"/>
    <w:rsid w:val="0072505D"/>
    <w:rsid w:val="007542CD"/>
    <w:rsid w:val="0078768A"/>
    <w:rsid w:val="00793F87"/>
    <w:rsid w:val="007C155F"/>
    <w:rsid w:val="007E77FD"/>
    <w:rsid w:val="007F49A3"/>
    <w:rsid w:val="007F60D5"/>
    <w:rsid w:val="00803970"/>
    <w:rsid w:val="0083288E"/>
    <w:rsid w:val="00844B23"/>
    <w:rsid w:val="0085061E"/>
    <w:rsid w:val="00853D8C"/>
    <w:rsid w:val="00865785"/>
    <w:rsid w:val="00876765"/>
    <w:rsid w:val="00895F92"/>
    <w:rsid w:val="008D4096"/>
    <w:rsid w:val="009170EF"/>
    <w:rsid w:val="00980103"/>
    <w:rsid w:val="00983059"/>
    <w:rsid w:val="009B4919"/>
    <w:rsid w:val="009B6E3E"/>
    <w:rsid w:val="009D057C"/>
    <w:rsid w:val="009E06ED"/>
    <w:rsid w:val="00A12B34"/>
    <w:rsid w:val="00A26723"/>
    <w:rsid w:val="00A41FA1"/>
    <w:rsid w:val="00A50029"/>
    <w:rsid w:val="00A5610F"/>
    <w:rsid w:val="00A67AAD"/>
    <w:rsid w:val="00A87A02"/>
    <w:rsid w:val="00AA2E7E"/>
    <w:rsid w:val="00AB5632"/>
    <w:rsid w:val="00AC6EF5"/>
    <w:rsid w:val="00AC7FBE"/>
    <w:rsid w:val="00AE195C"/>
    <w:rsid w:val="00AF7337"/>
    <w:rsid w:val="00B02588"/>
    <w:rsid w:val="00B26E7F"/>
    <w:rsid w:val="00B32A8A"/>
    <w:rsid w:val="00B53252"/>
    <w:rsid w:val="00B944B1"/>
    <w:rsid w:val="00BB5D04"/>
    <w:rsid w:val="00BC0872"/>
    <w:rsid w:val="00BC3DC1"/>
    <w:rsid w:val="00BE6552"/>
    <w:rsid w:val="00C013A8"/>
    <w:rsid w:val="00C5567D"/>
    <w:rsid w:val="00C55D77"/>
    <w:rsid w:val="00C67A41"/>
    <w:rsid w:val="00C81249"/>
    <w:rsid w:val="00C84AED"/>
    <w:rsid w:val="00CB3AFF"/>
    <w:rsid w:val="00CB6ED9"/>
    <w:rsid w:val="00CD52A9"/>
    <w:rsid w:val="00CF5606"/>
    <w:rsid w:val="00D41D9F"/>
    <w:rsid w:val="00D62748"/>
    <w:rsid w:val="00D82006"/>
    <w:rsid w:val="00DA06B9"/>
    <w:rsid w:val="00DA0F7C"/>
    <w:rsid w:val="00DA3BF2"/>
    <w:rsid w:val="00DD2A09"/>
    <w:rsid w:val="00DE5576"/>
    <w:rsid w:val="00E122F2"/>
    <w:rsid w:val="00E20A3F"/>
    <w:rsid w:val="00E34514"/>
    <w:rsid w:val="00E3545D"/>
    <w:rsid w:val="00E66467"/>
    <w:rsid w:val="00E8624B"/>
    <w:rsid w:val="00E8735D"/>
    <w:rsid w:val="00E87DE5"/>
    <w:rsid w:val="00E96882"/>
    <w:rsid w:val="00EA10E0"/>
    <w:rsid w:val="00EA310A"/>
    <w:rsid w:val="00EA5937"/>
    <w:rsid w:val="00EB09E4"/>
    <w:rsid w:val="00EC14AF"/>
    <w:rsid w:val="00EC553A"/>
    <w:rsid w:val="00EC60B1"/>
    <w:rsid w:val="00EC7EDC"/>
    <w:rsid w:val="00EE0E0F"/>
    <w:rsid w:val="00F02494"/>
    <w:rsid w:val="00F167C9"/>
    <w:rsid w:val="00F419E2"/>
    <w:rsid w:val="00F4490B"/>
    <w:rsid w:val="00FD5688"/>
    <w:rsid w:val="00FD726F"/>
    <w:rsid w:val="00FF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B3AFF"/>
  </w:style>
  <w:style w:type="paragraph" w:styleId="a7">
    <w:name w:val="header"/>
    <w:basedOn w:val="a"/>
    <w:link w:val="a8"/>
    <w:uiPriority w:val="99"/>
    <w:semiHidden/>
    <w:unhideWhenUsed/>
    <w:rsid w:val="00710F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0F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B6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AD78-0A0C-43A2-856F-7CE3C151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</dc:creator>
  <cp:keywords/>
  <dc:description/>
  <cp:lastModifiedBy>Ришат</cp:lastModifiedBy>
  <cp:revision>87</cp:revision>
  <cp:lastPrinted>2018-06-28T06:14:00Z</cp:lastPrinted>
  <dcterms:created xsi:type="dcterms:W3CDTF">2015-04-23T07:14:00Z</dcterms:created>
  <dcterms:modified xsi:type="dcterms:W3CDTF">2021-12-03T04:14:00Z</dcterms:modified>
</cp:coreProperties>
</file>